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REINFORCEMENT ACTIVITIES WORKSHEET 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Area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: </w:t>
      </w:r>
      <w:r w:rsidRPr="001D6235">
        <w:rPr>
          <w:rFonts w:ascii="Arial Narrow" w:eastAsia="Arial Narrow" w:hAnsi="Arial Narrow" w:cs="Arial Narrow"/>
          <w:sz w:val="24"/>
          <w:szCs w:val="24"/>
        </w:rPr>
        <w:t xml:space="preserve">Mathematics                                    </w:t>
      </w:r>
      <w:r>
        <w:rPr>
          <w:rFonts w:ascii="Arial Narrow" w:eastAsia="Arial Narrow" w:hAnsi="Arial Narrow" w:cs="Arial Narrow"/>
          <w:sz w:val="24"/>
          <w:szCs w:val="24"/>
        </w:rPr>
        <w:t xml:space="preserve">                     </w:t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Grade: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8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Year: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2024-2025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Student’s name: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_________________________________________________________________________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i/>
          <w:color w:val="000000"/>
          <w:sz w:val="24"/>
          <w:szCs w:val="24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General remarks: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>Develop the corresponding worksheet where you presented academic weaknesses, as it is shown by the final report delivered to your parents at the end of the school year.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Presentation:</w:t>
      </w:r>
    </w:p>
    <w:p w:rsidR="000761AD" w:rsidRPr="00A65CE4" w:rsidRDefault="000761AD" w:rsidP="000761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The worksheet must be submitted by hand completely filled with APA standards and it be supported on 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Friday, January 1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  <w:vertAlign w:val="superscript"/>
        </w:rPr>
        <w:t>th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, 2025 at 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:00 am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</w:rPr>
        <w:t>, where the student will realize his/her knowledge and skills.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PROBLEMATIZING QUESTIONS: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  <w:r>
        <w:rPr>
          <w:rFonts w:ascii="Roboto" w:eastAsia="Roboto" w:hAnsi="Roboto" w:cs="Roboto"/>
          <w:color w:val="000000"/>
          <w:sz w:val="20"/>
          <w:szCs w:val="20"/>
          <w:highlight w:val="white"/>
        </w:rPr>
        <w:t>How can the students comprehend operations on the set of real numbers, using properties and algebraic expressions to solve problems?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  <w:r>
        <w:rPr>
          <w:rFonts w:ascii="Roboto" w:eastAsia="Roboto" w:hAnsi="Roboto" w:cs="Roboto"/>
          <w:color w:val="000000"/>
          <w:sz w:val="20"/>
          <w:szCs w:val="20"/>
          <w:highlight w:val="white"/>
        </w:rPr>
        <w:t>ow does the learning and handling of linear equations and inequalities make it possible to give answers to problems of the real world?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  <w:r>
        <w:rPr>
          <w:rFonts w:ascii="Roboto" w:eastAsia="Roboto" w:hAnsi="Roboto" w:cs="Roboto"/>
          <w:color w:val="000000"/>
          <w:sz w:val="20"/>
          <w:szCs w:val="20"/>
          <w:highlight w:val="white"/>
        </w:rPr>
        <w:t>What is the importance of conceptualizing algebra as a tool that makes it possible to model phenomena of everyday life?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  <w:r>
        <w:rPr>
          <w:rFonts w:ascii="Roboto" w:eastAsia="Roboto" w:hAnsi="Roboto" w:cs="Roboto"/>
          <w:color w:val="000000"/>
          <w:sz w:val="20"/>
          <w:szCs w:val="20"/>
          <w:highlight w:val="white"/>
        </w:rPr>
        <w:t>What is the importance of factoring cases in the construction processes and solutions of everyday problems?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  <w:r>
        <w:rPr>
          <w:rFonts w:ascii="Roboto" w:eastAsia="Roboto" w:hAnsi="Roboto" w:cs="Roboto"/>
          <w:color w:val="000000"/>
          <w:sz w:val="20"/>
          <w:szCs w:val="20"/>
          <w:highlight w:val="white"/>
        </w:rPr>
        <w:t>What is the importance of recognizing the characteristics of the graph of a function to solve everyday problems?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Roboto" w:eastAsia="Roboto" w:hAnsi="Roboto" w:cs="Roboto"/>
          <w:color w:val="000000"/>
          <w:sz w:val="20"/>
          <w:szCs w:val="20"/>
          <w:highlight w:val="white"/>
        </w:rPr>
      </w:pP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ACTIVITIES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bookmarkStart w:id="0" w:name="_gjdgxs" w:colFirst="0" w:colLast="0"/>
      <w:bookmarkEnd w:id="0"/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Complete next chart according to the classification of polynomials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tbl>
      <w:tblPr>
        <w:tblStyle w:val="a"/>
        <w:tblW w:w="8884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953"/>
        <w:gridCol w:w="2959"/>
      </w:tblGrid>
      <w:tr w:rsidR="000E48CB">
        <w:tc>
          <w:tcPr>
            <w:tcW w:w="2972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2953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Concept</w:t>
            </w:r>
          </w:p>
        </w:tc>
        <w:tc>
          <w:tcPr>
            <w:tcW w:w="2959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Example</w:t>
            </w:r>
          </w:p>
        </w:tc>
      </w:tr>
      <w:tr w:rsidR="000E48CB">
        <w:tc>
          <w:tcPr>
            <w:tcW w:w="2972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Monomial </w:t>
            </w: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0E48CB">
        <w:tc>
          <w:tcPr>
            <w:tcW w:w="2972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3x – 4y</w:t>
            </w:r>
          </w:p>
        </w:tc>
      </w:tr>
      <w:tr w:rsidR="000E48CB">
        <w:tc>
          <w:tcPr>
            <w:tcW w:w="2972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Trinomial </w:t>
            </w: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0E48CB">
        <w:tc>
          <w:tcPr>
            <w:tcW w:w="2972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0E48CB" w:rsidRDefault="000E4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</w:tcPr>
          <w:p w:rsidR="000E48CB" w:rsidRDefault="003C1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5ax – 3y</w:t>
            </w: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+ 6xy - 1 + a</w:t>
            </w:r>
          </w:p>
        </w:tc>
      </w:tr>
    </w:tbl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Do the distributive property to solve next operations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3 (y – 45x + 9)</w:t>
      </w:r>
    </w:p>
    <w:p w:rsidR="000E48CB" w:rsidRDefault="003C15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4x ( 5t – 34u + 2 y – 9)</w:t>
      </w:r>
    </w:p>
    <w:p w:rsidR="000E48CB" w:rsidRDefault="003C15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6xy (34 x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+ 5y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4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- 3 x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y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5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) </w:t>
      </w:r>
    </w:p>
    <w:p w:rsidR="000E48CB" w:rsidRDefault="003C15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4 (3x – y) – 3(4x + 5y)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Solve next polynomials factoring.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797" w:hanging="356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4x</w:t>
      </w:r>
      <w:r>
        <w:rPr>
          <w:rFonts w:ascii="Arial Narrow" w:eastAsia="Arial Narrow" w:hAnsi="Arial Narrow" w:cs="Arial Narrow"/>
          <w:color w:val="000000"/>
          <w:sz w:val="32"/>
          <w:szCs w:val="32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+ 2x – 24x</w:t>
      </w:r>
      <w:r>
        <w:rPr>
          <w:rFonts w:ascii="Arial Narrow" w:eastAsia="Arial Narrow" w:hAnsi="Arial Narrow" w:cs="Arial Narrow"/>
          <w:color w:val="000000"/>
          <w:sz w:val="32"/>
          <w:szCs w:val="32"/>
          <w:vertAlign w:val="superscript"/>
        </w:rPr>
        <w:t>4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0E48CB" w:rsidRDefault="003C151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797" w:hanging="356"/>
        <w:rPr>
          <w:rFonts w:ascii="Arial Narrow" w:eastAsia="Arial Narrow" w:hAnsi="Arial Narrow" w:cs="Arial Narrow"/>
          <w:color w:val="000000"/>
          <w:sz w:val="28"/>
          <w:szCs w:val="28"/>
        </w:rPr>
      </w:pPr>
      <w:r>
        <w:rPr>
          <w:rFonts w:ascii="Arial Narrow" w:eastAsia="Arial Narrow" w:hAnsi="Arial Narrow" w:cs="Arial Narrow"/>
          <w:color w:val="000000"/>
          <w:sz w:val="28"/>
          <w:szCs w:val="28"/>
        </w:rPr>
        <w:t>r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perscript"/>
        </w:rPr>
        <w:t xml:space="preserve">3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–</w:t>
      </w:r>
      <w:r>
        <w:rPr>
          <w:rFonts w:ascii="Arial Narrow" w:eastAsia="Arial Narrow" w:hAnsi="Arial Narrow" w:cs="Arial Narrow"/>
          <w:color w:val="000000"/>
          <w:sz w:val="28"/>
          <w:szCs w:val="28"/>
        </w:rPr>
        <w:t xml:space="preserve"> r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perscript"/>
        </w:rPr>
        <w:t xml:space="preserve">2 </w:t>
      </w:r>
      <w:r>
        <w:rPr>
          <w:rFonts w:ascii="Arial Narrow" w:eastAsia="Arial Narrow" w:hAnsi="Arial Narrow" w:cs="Arial Narrow"/>
          <w:color w:val="000000"/>
          <w:sz w:val="28"/>
          <w:szCs w:val="28"/>
        </w:rPr>
        <w:t xml:space="preserve">+ r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–</w:t>
      </w:r>
      <w:r>
        <w:rPr>
          <w:rFonts w:ascii="Arial Narrow" w:eastAsia="Arial Narrow" w:hAnsi="Arial Narrow" w:cs="Arial Narrow"/>
          <w:color w:val="000000"/>
          <w:sz w:val="28"/>
          <w:szCs w:val="28"/>
        </w:rPr>
        <w:t xml:space="preserve"> 1 </w:t>
      </w:r>
    </w:p>
    <w:p w:rsidR="000E48CB" w:rsidRDefault="003C151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797" w:hanging="356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m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+ 64</w:t>
      </w:r>
    </w:p>
    <w:p w:rsidR="000E48CB" w:rsidRDefault="003C151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797" w:hanging="356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– 5a – 84</w:t>
      </w:r>
    </w:p>
    <w:p w:rsidR="000E48CB" w:rsidRDefault="003C151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97" w:hanging="356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9x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– 24x + 16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While standing on a ladder, a person drops a paintbrush. The function represents the height y (in meters) of the paintbrush t seconds after it is dropped. Answer how many seconds does the paintbrush land on the ground if the formula corresponds to </w:t>
      </w: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Y = 49 – 16t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tiger usually sleeps 15 hours each day. Write a function that relates the number of hours h a tiger sleeps in d days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The following diagram shows a circle and an isosceles triangle drawn within the circle. The vertices of the triangle lie on the circumference of the circle. There is a dot at the center of the circle. The area outside the triangle is shaded. Given that the radius of the circle is 12 cm calculate the shaded area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after="0"/>
        <w:ind w:left="108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after="0"/>
        <w:ind w:left="108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E48CB" w:rsidRDefault="003C15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after="0"/>
        <w:ind w:left="1080" w:firstLine="0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s-419"/>
        </w:rPr>
        <w:lastRenderedPageBreak/>
        <w:drawing>
          <wp:inline distT="0" distB="0" distL="0" distR="0">
            <wp:extent cx="2333049" cy="2292436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049" cy="22924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after="0"/>
        <w:ind w:left="108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</w:rPr>
        <w:t>According to the line Y= 2-3x, write the equation of a parallel line and a perpendicular line to that line and do the respective graphic of all this.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Evaluate each function when x = -2, 0, 1 and 2: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F(x) = 3x + 1</w:t>
      </w:r>
    </w:p>
    <w:p w:rsidR="000E48CB" w:rsidRDefault="003C151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F(x) = 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1-x</m:t>
            </m:r>
          </m:den>
        </m:f>
      </m:oMath>
    </w:p>
    <w:p w:rsidR="000E48CB" w:rsidRDefault="003C151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F(x) = 2x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– 1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44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 dolphin jumps a straight into the air during a performance. The dolphin’s height Y (in meters) after t seconds can be modeled by y =  - 32 t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+ 48t. Factor the expression to find how may seconds is the dolphin in the air.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Write and equation to represent each statement.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firstLine="0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3C15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The output is ten less than the input</w:t>
      </w:r>
    </w:p>
    <w:p w:rsidR="000E48CB" w:rsidRDefault="003C15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The output is twice the input plus four</w:t>
      </w:r>
    </w:p>
    <w:p w:rsidR="000E48CB" w:rsidRDefault="003C15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The output is half of the input  plus twice nine</w:t>
      </w:r>
    </w:p>
    <w:p w:rsidR="000E48CB" w:rsidRDefault="003C15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The output is three times the quotient between a number and five</w:t>
      </w: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0E48CB" w:rsidRDefault="000E48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sectPr w:rsidR="000E48CB">
      <w:headerReference w:type="default" r:id="rId8"/>
      <w:footerReference w:type="default" r:id="rId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01A5" w:rsidRDefault="009501A5">
      <w:pPr>
        <w:spacing w:after="0" w:line="240" w:lineRule="auto"/>
      </w:pPr>
      <w:r>
        <w:separator/>
      </w:r>
    </w:p>
  </w:endnote>
  <w:endnote w:type="continuationSeparator" w:id="0">
    <w:p w:rsidR="009501A5" w:rsidRDefault="0095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48CB" w:rsidRDefault="003C151C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0761AD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0761AD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01A5" w:rsidRDefault="009501A5">
      <w:pPr>
        <w:spacing w:after="0" w:line="240" w:lineRule="auto"/>
      </w:pPr>
      <w:r>
        <w:separator/>
      </w:r>
    </w:p>
  </w:footnote>
  <w:footnote w:type="continuationSeparator" w:id="0">
    <w:p w:rsidR="009501A5" w:rsidRDefault="0095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48CB" w:rsidRDefault="0046270D">
    <w:pPr>
      <w:ind w:hanging="2"/>
      <w:jc w:val="both"/>
    </w:pPr>
    <w:r>
      <w:rPr>
        <w:noProof/>
      </w:rPr>
      <w:drawing>
        <wp:inline distT="0" distB="0" distL="0" distR="0" wp14:anchorId="069015D7">
          <wp:extent cx="1063256" cy="438061"/>
          <wp:effectExtent l="0" t="0" r="3810" b="635"/>
          <wp:docPr id="168059131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022" cy="4416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903AC"/>
    <w:multiLevelType w:val="multilevel"/>
    <w:tmpl w:val="20F2450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C203F40"/>
    <w:multiLevelType w:val="multilevel"/>
    <w:tmpl w:val="60CA7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B4450D4"/>
    <w:multiLevelType w:val="multilevel"/>
    <w:tmpl w:val="1D92DFC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560B96"/>
    <w:multiLevelType w:val="multilevel"/>
    <w:tmpl w:val="65A0061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0C20726"/>
    <w:multiLevelType w:val="multilevel"/>
    <w:tmpl w:val="BE2AD88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41058444">
    <w:abstractNumId w:val="2"/>
  </w:num>
  <w:num w:numId="2" w16cid:durableId="609775524">
    <w:abstractNumId w:val="4"/>
  </w:num>
  <w:num w:numId="3" w16cid:durableId="245775386">
    <w:abstractNumId w:val="1"/>
  </w:num>
  <w:num w:numId="4" w16cid:durableId="596712882">
    <w:abstractNumId w:val="0"/>
  </w:num>
  <w:num w:numId="5" w16cid:durableId="653025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8CB"/>
    <w:rsid w:val="000761AD"/>
    <w:rsid w:val="000E48CB"/>
    <w:rsid w:val="003C151C"/>
    <w:rsid w:val="0046270D"/>
    <w:rsid w:val="009501A5"/>
    <w:rsid w:val="009C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E8067F6-3E7F-450B-9030-A79744CD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627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270D"/>
  </w:style>
  <w:style w:type="paragraph" w:styleId="Piedepgina">
    <w:name w:val="footer"/>
    <w:basedOn w:val="Normal"/>
    <w:link w:val="PiedepginaCar"/>
    <w:uiPriority w:val="99"/>
    <w:unhideWhenUsed/>
    <w:rsid w:val="004627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2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546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Agudelo</cp:lastModifiedBy>
  <cp:revision>3</cp:revision>
  <dcterms:created xsi:type="dcterms:W3CDTF">2024-11-27T18:00:00Z</dcterms:created>
  <dcterms:modified xsi:type="dcterms:W3CDTF">2024-12-02T20:31:00Z</dcterms:modified>
</cp:coreProperties>
</file>